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Договор на оказание платных медицинских услуг</w:t>
      </w:r>
    </w:p>
    <w:p>
      <w:pPr>
        <w:spacing w:after="80"/>
      </w:pPr>
      <w:r>
        <w:rPr>
          <w:color w:val="626A70"/>
          <w:sz w:val="23"/>
        </w:rPr>
        <w:t>Форма ООО «Клиника Эстет» • редакция от 28 июля 2026 года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single" w:sz="0" w:space="0" w:color="F4F1EC"/>
          <w:left w:val="single" w:sz="0" w:space="0" w:color="F4F1EC"/>
          <w:bottom w:val="single" w:sz="0" w:space="0" w:color="F4F1EC"/>
          <w:right w:val="single" w:sz="0" w:space="0" w:color="F4F1EC"/>
          <w:insideH w:val="single" w:sz="0" w:space="0" w:color="F4F1EC"/>
          <w:insideV w:val="single" w:sz="0" w:space="0" w:color="F4F1EC"/>
        </w:tblBorders>
      </w:tblPr>
      <w:tblGrid>
        <w:gridCol w:w="9752"/>
      </w:tblGrid>
      <w:tr>
        <w:trPr>
          <w:tblHeader w:val="true"/>
        </w:trPr>
        <w:tc>
          <w:tcPr>
            <w:tcW w:type="dxa" w:w="9752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Форма совместима с обязательными условиями Правил, действующих с 1 сентября 2026 года.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2C8"/>
          <w:left w:val="single" w:sz="6" w:space="0" w:color="D9D2C8"/>
          <w:bottom w:val="single" w:sz="6" w:space="0" w:color="D9D2C8"/>
          <w:right w:val="single" w:sz="6" w:space="0" w:color="D9D2C8"/>
          <w:insideH w:val="single" w:sz="6" w:space="0" w:color="D9D2C8"/>
          <w:insideV w:val="single" w:sz="6" w:space="0" w:color="D9D2C8"/>
        </w:tblBorders>
      </w:tblPr>
      <w:tblGrid>
        <w:gridCol w:w="4876"/>
        <w:gridCol w:w="4876"/>
      </w:tblGrid>
      <w:tr>
        <w:trPr>
          <w:tblHeader w:val="true"/>
        </w:trP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Номер договора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№ ____________________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Место и дата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г. Кисловодск     «___» __________ 20___ г.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Срок оказания услуг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Начало: ____________  Окончание: ____________ (уточняется в Плане лечения)</w:t>
            </w:r>
          </w:p>
        </w:tc>
      </w:tr>
    </w:tbl>
    <w:p>
      <w:pPr>
        <w:jc w:val="both"/>
      </w:pPr>
      <w:r>
        <w:t>Общество с ограниченной ответственностью «Клиника Эстет», ОГРН 1052600188299, ИНН 2628046346, в лице директора Дудакова Максима Николаевича, действующего на основании Устава, именуемое далее «Исполнитель», с одной стороны, и указанные ниже лица — с другой стороны, заключили настоящий договор.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2C8"/>
          <w:left w:val="single" w:sz="6" w:space="0" w:color="D9D2C8"/>
          <w:bottom w:val="single" w:sz="6" w:space="0" w:color="D9D2C8"/>
          <w:right w:val="single" w:sz="6" w:space="0" w:color="D9D2C8"/>
          <w:insideH w:val="single" w:sz="6" w:space="0" w:color="D9D2C8"/>
          <w:insideV w:val="single" w:sz="6" w:space="0" w:color="D9D2C8"/>
        </w:tblBorders>
      </w:tblPr>
      <w:tblGrid>
        <w:gridCol w:w="4876"/>
        <w:gridCol w:w="4876"/>
      </w:tblGrid>
      <w:tr>
        <w:trPr>
          <w:tblHeader w:val="true"/>
        </w:trP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Потребитель (пациент)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Ф.И.О.: ________________________________________________</w:t>
              <w:br/>
              <w:t>Адрес: _________________________________________________</w:t>
              <w:br/>
              <w:t>Телефон: __________________  e-mail/иной способ связи: __________________</w:t>
              <w:br/>
              <w:t>Паспорт: серия ____ № __________, выдан ______________________________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Законный представитель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Ф.И.О.: ________________________________________________</w:t>
              <w:br/>
              <w:t>Адрес и телефон: _________________________________________</w:t>
              <w:br/>
              <w:t>Паспорт и документ о полномочиях: __________________________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Заказчик, если не пациент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Ф.И.О./наименование: ____________________________________</w:t>
              <w:br/>
              <w:t>Адрес и телефон: _________________________________________</w:t>
              <w:br/>
              <w:t>Паспорт/ОГРН, ИНН: ______________________________________</w:t>
            </w:r>
          </w:p>
        </w:tc>
      </w:tr>
    </w:tbl>
    <w:p>
      <w:pPr>
        <w:pStyle w:val="Heading1"/>
      </w:pPr>
      <w:r>
        <w:t>1. Предмет договора</w:t>
      </w:r>
    </w:p>
    <w:p>
      <w:pPr>
        <w:ind w:left="312" w:hanging="312"/>
        <w:jc w:val="both"/>
      </w:pPr>
      <w:r>
        <w:rPr>
          <w:b/>
        </w:rPr>
        <w:t xml:space="preserve">1.1. </w:t>
      </w:r>
      <w:r>
        <w:t>Исполнитель обязуется по заданию Потребителя (Заказчика) оказать Потребителю платные медицинские услуги, а Заказчик обязуется оплатить их на условиях настоящего договора.</w:t>
      </w:r>
    </w:p>
    <w:p>
      <w:pPr>
        <w:ind w:left="312" w:hanging="312"/>
        <w:jc w:val="both"/>
      </w:pPr>
      <w:r>
        <w:rPr>
          <w:b/>
        </w:rPr>
        <w:t xml:space="preserve">1.2. </w:t>
      </w:r>
      <w:r>
        <w:t>Перечень, объём, стоимость, этапы и сроки услуг определяются Планом лечения и сметой (Приложение № 1), которые после подписания являются неотъемлемой частью договора. При изменении медицинских показаний стороны оформляют новый план, смету либо дополнительное соглашение.</w:t>
      </w:r>
    </w:p>
    <w:p>
      <w:pPr>
        <w:ind w:left="312" w:hanging="312"/>
        <w:jc w:val="both"/>
      </w:pPr>
      <w:r>
        <w:rPr>
          <w:b/>
        </w:rPr>
        <w:t xml:space="preserve">1.3. </w:t>
      </w:r>
      <w:r>
        <w:t>Медицинская помощь оказывается по адресу Исполнителя в соответствии с порядками оказания медицинской помощи, на основе клинических рекомендаций и с учётом стандартов медицинской помощи, применимых к конкретной ситуации.</w:t>
      </w:r>
    </w:p>
    <w:p>
      <w:pPr>
        <w:ind w:left="312" w:hanging="312"/>
        <w:jc w:val="both"/>
      </w:pPr>
      <w:r>
        <w:rPr>
          <w:b/>
        </w:rPr>
        <w:t xml:space="preserve">1.4. </w:t>
      </w:r>
      <w:r>
        <w:t>Отдельное медицинское вмешательство, не входящее в первоначальный план, проводится только после информирования Потребителя, оформления информированного добровольного согласия и согласования стоимости, кроме случаев, когда вмешательство допускается законом без согласия.</w:t>
      </w:r>
    </w:p>
    <w:p>
      <w:pPr>
        <w:pStyle w:val="Heading1"/>
      </w:pPr>
      <w:r>
        <w:t>2. Сведения об Исполнителе и доступная пациенту информация</w:t>
      </w:r>
    </w:p>
    <w:p>
      <w:pPr>
        <w:ind w:left="312" w:hanging="312"/>
        <w:jc w:val="both"/>
      </w:pPr>
      <w:r>
        <w:rPr>
          <w:b/>
        </w:rPr>
        <w:t xml:space="preserve">2.1. </w:t>
      </w:r>
      <w:r>
        <w:t>Исполнитель осуществляет медицинскую деятельность на основании лицензии № Л041-01197-26/00358610, предоставленной 09.12.2020 бессрочно. Сведения о лицензии и перечне лицензируемых работ размещены в Уголке потребителя и доступны в реестре Росздравнадзора.</w:t>
      </w:r>
    </w:p>
    <w:p>
      <w:pPr>
        <w:ind w:left="312" w:hanging="312"/>
        <w:jc w:val="both"/>
      </w:pPr>
      <w:r>
        <w:rPr>
          <w:b/>
        </w:rPr>
        <w:t xml:space="preserve">2.2. </w:t>
      </w:r>
      <w:r>
        <w:t>До заключения договора Потребителю доступны полное наименование, адрес, ОГРН, ИНН, режим работы, сведения о врачах, перечень услуг и цены в рублях, образец договора, правила внутреннего распорядка, порядок подачи обращений, сведения о гарантиях бесплатного оказания медицинской помощи и контакты контролирующих органов. Сайт: https://klinika-estet.ru.</w:t>
      </w:r>
    </w:p>
    <w:p>
      <w:pPr>
        <w:ind w:left="312" w:hanging="312"/>
        <w:jc w:val="both"/>
      </w:pPr>
      <w:r>
        <w:rPr>
          <w:b/>
        </w:rPr>
        <w:t xml:space="preserve">2.3. </w:t>
      </w:r>
      <w:r>
        <w:t>Потребителю разъяснена возможность получения медицинской помощи без взимания платы в рамках программы государственных гарантий и территориальной программы. ООО «Клиника Эстет» не участвует в реализации программы государственных гарантий и оказывает услуги по настоящему договору за плату.</w:t>
      </w:r>
    </w:p>
    <w:p>
      <w:pPr>
        <w:ind w:left="312" w:hanging="312"/>
        <w:jc w:val="both"/>
      </w:pPr>
      <w:r>
        <w:rPr>
          <w:b/>
        </w:rPr>
        <w:t xml:space="preserve">2.4. </w:t>
      </w:r>
      <w:r>
        <w:t>Льготы и скидки на платные медицинские услуги в ООО «Клиника Эстет» не установлены. Указание цены «от» в информационных материалах не заменяет согласованную смету по конкретному плану лечения.</w:t>
      </w:r>
    </w:p>
    <w:p>
      <w:pPr>
        <w:pStyle w:val="Heading1"/>
      </w:pPr>
      <w:r>
        <w:t>3. Права и обязанности Исполнителя</w:t>
      </w:r>
    </w:p>
    <w:p>
      <w:pPr>
        <w:ind w:left="312" w:hanging="312"/>
        <w:jc w:val="both"/>
      </w:pPr>
      <w:r>
        <w:rPr>
          <w:b/>
        </w:rPr>
        <w:t xml:space="preserve">3.1. </w:t>
      </w:r>
      <w:r>
        <w:t>Исполнитель обязан предоставить достоверную информацию о состоянии здоровья Потребителя, предполагаемых методах лечения, рисках, вариантах вмешательства, последствиях, ожидаемых результатах и ориентировочной продолжительности лечения в объёме, предусмотренном законом.</w:t>
      </w:r>
    </w:p>
    <w:p>
      <w:pPr>
        <w:ind w:left="312" w:hanging="312"/>
        <w:jc w:val="both"/>
      </w:pPr>
      <w:r>
        <w:rPr>
          <w:b/>
        </w:rPr>
        <w:t xml:space="preserve">3.2. </w:t>
      </w:r>
      <w:r>
        <w:t>Исполнитель обязан получить информированное добровольное согласие на медицинское вмешательство, вести медицинскую документацию, обеспечивать врачебную тайну и безопасность персональных данных.</w:t>
      </w:r>
    </w:p>
    <w:p>
      <w:pPr>
        <w:ind w:left="312" w:hanging="312"/>
        <w:jc w:val="both"/>
      </w:pPr>
      <w:r>
        <w:rPr>
          <w:b/>
        </w:rPr>
        <w:t xml:space="preserve">3.3. </w:t>
      </w:r>
      <w:r>
        <w:t>По обращению Потребителя Исполнитель без дополнительной платы выдаёт медицинские документы, их копии и выписки в порядке и сроки, установленные законодательством Российской Федерации.</w:t>
      </w:r>
    </w:p>
    <w:p>
      <w:pPr>
        <w:ind w:left="312" w:hanging="312"/>
        <w:jc w:val="both"/>
      </w:pPr>
      <w:r>
        <w:rPr>
          <w:b/>
        </w:rPr>
        <w:t xml:space="preserve">3.4. </w:t>
      </w:r>
      <w:r>
        <w:t>Если требуется дополнительная платная услуга, Исполнитель заранее сообщает её содержание и цену. Без согласия Потребителя (Заказчика) дополнительная услуга не включается в счёт, кроме установленных законом случаев оказания помощи без согласия.</w:t>
      </w:r>
    </w:p>
    <w:p>
      <w:pPr>
        <w:ind w:left="312" w:hanging="312"/>
        <w:jc w:val="both"/>
      </w:pPr>
      <w:r>
        <w:rPr>
          <w:b/>
        </w:rPr>
        <w:t xml:space="preserve">3.5. </w:t>
      </w:r>
      <w:r>
        <w:t>Исполнитель вправе перенести приём по медицинским или организационным причинам, своевременно уведомив Потребителя и предложив другое время; требовать соблюдения правил клиники и рекомендаций; приостановить плановое лечение при наличии противопоказаний либо невыполнении условий, влияющих на безопасность.</w:t>
      </w:r>
    </w:p>
    <w:p>
      <w:pPr>
        <w:pStyle w:val="Heading1"/>
      </w:pPr>
      <w:r>
        <w:t>4. Права и обязанности Потребителя и Заказчика</w:t>
      </w:r>
    </w:p>
    <w:p>
      <w:pPr>
        <w:ind w:left="312" w:hanging="312"/>
        <w:jc w:val="both"/>
      </w:pPr>
      <w:r>
        <w:rPr>
          <w:b/>
        </w:rPr>
        <w:t xml:space="preserve">4.1. </w:t>
      </w:r>
      <w:r>
        <w:t>Потребитель вправе получать информацию, задавать вопросы, выбирать врача с учётом его согласия и графика, отказаться от медицинского вмешательства или от дальнейшего исполнения договора, знакомиться с медицинской документацией и обращаться с претензиями.</w:t>
      </w:r>
    </w:p>
    <w:p>
      <w:pPr>
        <w:ind w:left="312" w:hanging="312"/>
        <w:jc w:val="both"/>
      </w:pPr>
      <w:r>
        <w:rPr>
          <w:b/>
        </w:rPr>
        <w:t xml:space="preserve">4.2. </w:t>
      </w:r>
      <w:r>
        <w:t>Потребитель обязан сообщить достоверные сведения о здоровье, заболеваниях, аллергии, лекарствах и иных обстоятельствах, важных для лечения; соблюдать согласованный режим и рекомендации; являться на приём либо заранее сообщать о невозможности явки.</w:t>
      </w:r>
    </w:p>
    <w:p>
      <w:pPr>
        <w:ind w:left="312" w:hanging="312"/>
        <w:jc w:val="both"/>
      </w:pPr>
      <w:r>
        <w:rPr>
          <w:b/>
        </w:rPr>
        <w:t xml:space="preserve">4.3. </w:t>
      </w:r>
      <w:r>
        <w:t>Заказчик обязан оплатить согласованные услуги в установленные сроки. При отказе от исполнения договора оплачиваются фактически понесённые Исполнителем расходы в объёме, подтверждённом документами и допускаемом законом.</w:t>
      </w:r>
    </w:p>
    <w:p>
      <w:pPr>
        <w:ind w:left="312" w:hanging="312"/>
        <w:jc w:val="both"/>
      </w:pPr>
      <w:r>
        <w:rPr>
          <w:b/>
        </w:rPr>
        <w:t xml:space="preserve">4.4. </w:t>
      </w:r>
      <w:r>
        <w:t>Потребитель предупреждён: несоблюдение рекомендаций, режима лечения или назначений, включая пропуск контрольных визитов, может снизить качество услуги, сделать невозможным её завершение в срок или отрицательно повлиять на состояние здоровья.</w:t>
      </w:r>
    </w:p>
    <w:p>
      <w:pPr>
        <w:pStyle w:val="Heading1"/>
      </w:pPr>
      <w:r>
        <w:t>5. Стоимость и порядок расчётов</w:t>
      </w:r>
    </w:p>
    <w:p>
      <w:pPr>
        <w:ind w:left="312" w:hanging="312"/>
        <w:jc w:val="both"/>
      </w:pPr>
      <w:r>
        <w:rPr>
          <w:b/>
        </w:rPr>
        <w:t xml:space="preserve">5.1. </w:t>
      </w:r>
      <w:r>
        <w:t>Стоимость услуг определяется действующим прейскурантом Исполнителя и фиксируется в подписанном Плане лечения/смете. По требованию Потребителя или Заказчика смета составляется обязательно.</w:t>
      </w:r>
    </w:p>
    <w:p>
      <w:pPr>
        <w:ind w:left="312" w:hanging="312"/>
        <w:jc w:val="both"/>
      </w:pPr>
      <w:r>
        <w:rPr>
          <w:b/>
        </w:rPr>
        <w:t xml:space="preserve">5.2. </w:t>
      </w:r>
      <w:r>
        <w:t>Оплата производится наличными в кассу либо безналичным способом. Исполнитель выдаёт кассовый чек или иной документ, подтверждающий оплату, в соответствии с законом.</w:t>
      </w:r>
    </w:p>
    <w:p>
      <w:pPr>
        <w:ind w:left="312" w:hanging="312"/>
        <w:jc w:val="both"/>
      </w:pPr>
      <w:r>
        <w:rPr>
          <w:b/>
        </w:rPr>
        <w:t xml:space="preserve">5.3. </w:t>
      </w:r>
      <w:r>
        <w:t>Порядок оплаты: ☐ после каждого этапа  ☐ аванс _____ %  ☐ иной порядок: _______________________________. Срок оплаты: ______________________________________.</w:t>
      </w:r>
    </w:p>
    <w:p>
      <w:pPr>
        <w:ind w:left="312" w:hanging="312"/>
        <w:jc w:val="both"/>
      </w:pPr>
      <w:r>
        <w:rPr>
          <w:b/>
        </w:rPr>
        <w:t xml:space="preserve">5.4. </w:t>
      </w:r>
      <w:r>
        <w:t>Изменение стоимости после подписания сметы допускается при изменении объёма услуг, подтверждённом медицинскими показаниями и письменным соглашением сторон. Услуги, не согласованные надлежащим образом, оплате не подлежат, кроме предусмотренных законом случаев.</w:t>
      </w:r>
    </w:p>
    <w:p>
      <w:pPr>
        <w:pStyle w:val="Heading1"/>
      </w:pPr>
      <w:r>
        <w:t>6. Согласия и обработка информации</w:t>
      </w:r>
    </w:p>
    <w:p>
      <w:pPr>
        <w:ind w:left="312" w:hanging="312"/>
        <w:jc w:val="both"/>
      </w:pPr>
      <w:r>
        <w:rPr>
          <w:b/>
        </w:rPr>
        <w:t xml:space="preserve">6.1. </w:t>
      </w:r>
      <w:r>
        <w:t>Информированное добровольное согласие на каждое медицинское вмешательство оформляется отдельно от настоящего договора.</w:t>
      </w:r>
    </w:p>
    <w:p>
      <w:pPr>
        <w:ind w:left="312" w:hanging="312"/>
        <w:jc w:val="both"/>
      </w:pPr>
      <w:r>
        <w:rPr>
          <w:b/>
        </w:rPr>
        <w:t xml:space="preserve">6.2. </w:t>
      </w:r>
      <w:r>
        <w:t>Согласие на обработку персональных данных оформляется отдельно. Отзыв согласия не прекращает обработку, необходимую для исполнения закона, ведения и хранения медицинской документации, бухгалтерского и налогового учёта либо защиты прав сторон.</w:t>
      </w:r>
    </w:p>
    <w:p>
      <w:pPr>
        <w:ind w:left="312" w:hanging="312"/>
        <w:jc w:val="both"/>
      </w:pPr>
      <w:r>
        <w:rPr>
          <w:b/>
        </w:rPr>
        <w:t xml:space="preserve">6.3. </w:t>
      </w:r>
      <w:r>
        <w:t>Фото-, видео- или аудиозапись не является безусловным условием лечения. Она допускается только при наличии отдельного добровольного согласия и только для отмеченных в нём целей. Публикация и распространение материалов требуют отдельного согласия, которое настоящим договором не предоставляется.</w:t>
      </w:r>
    </w:p>
    <w:p>
      <w:pPr>
        <w:pStyle w:val="Heading1"/>
      </w:pPr>
      <w:r>
        <w:t>7. Качество, гарантии и ответственность</w:t>
      </w:r>
    </w:p>
    <w:p>
      <w:pPr>
        <w:ind w:left="312" w:hanging="312"/>
        <w:jc w:val="both"/>
      </w:pPr>
      <w:r>
        <w:rPr>
          <w:b/>
        </w:rPr>
        <w:t xml:space="preserve">7.1. </w:t>
      </w:r>
      <w:r>
        <w:t>Качество услуг оценивается с учётом условий договора, обязательных требований, клинических рекомендаций, особенностей здоровья и соблюдения пациентом медицинских рекомендаций. Гарантийные сроки и сроки службы устанавливаются в случаях и пределах, предусмотренных отдельным положением Исполнителя и планом лечения.</w:t>
      </w:r>
    </w:p>
    <w:p>
      <w:pPr>
        <w:ind w:left="312" w:hanging="312"/>
        <w:jc w:val="both"/>
      </w:pPr>
      <w:r>
        <w:rPr>
          <w:b/>
        </w:rPr>
        <w:t xml:space="preserve">7.2. </w:t>
      </w:r>
      <w:r>
        <w:t>Стороны несут ответственность в соответствии с законодательством Российской Федерации. Вред жизни или здоровью, причинённый вследствие недостатков медицинской услуги, возмещается в случаях и порядке, установленных законом.</w:t>
      </w:r>
    </w:p>
    <w:p>
      <w:pPr>
        <w:ind w:left="312" w:hanging="312"/>
        <w:jc w:val="both"/>
      </w:pPr>
      <w:r>
        <w:rPr>
          <w:b/>
        </w:rPr>
        <w:t xml:space="preserve">7.3. </w:t>
      </w:r>
      <w:r>
        <w:t>Претензия по качеству рассматривается по существу с изучением медицинской документации и, при необходимости, проведением осмотра. Условие об обязательном осмотре не ограничивает право Потребителя обратиться в государственный орган или суд.</w:t>
      </w:r>
    </w:p>
    <w:p>
      <w:pPr>
        <w:pStyle w:val="Heading1"/>
      </w:pPr>
      <w:r>
        <w:t>8. Изменение, прекращение и срок действия</w:t>
      </w:r>
    </w:p>
    <w:p>
      <w:pPr>
        <w:ind w:left="312" w:hanging="312"/>
        <w:jc w:val="both"/>
      </w:pPr>
      <w:r>
        <w:rPr>
          <w:b/>
        </w:rPr>
        <w:t xml:space="preserve">8.1. </w:t>
      </w:r>
      <w:r>
        <w:t>Договор вступает в силу с даты подписания и действует до исполнения обязательств. Положения о конфиденциальности, медицинской документации, расчётах и ответственности сохраняют действие в предусмотренных законом пределах.</w:t>
      </w:r>
    </w:p>
    <w:p>
      <w:pPr>
        <w:ind w:left="312" w:hanging="312"/>
        <w:jc w:val="both"/>
      </w:pPr>
      <w:r>
        <w:rPr>
          <w:b/>
        </w:rPr>
        <w:t xml:space="preserve">8.2. </w:t>
      </w:r>
      <w:r>
        <w:t>Изменения оформляются письменно и подписываются сторонами. Потребитель (Заказчик) вправе отказаться от договора в порядке, установленном законом. Исполнитель вправе отказаться от договора только при наличии законных оснований и с соблюдением прав пациента.</w:t>
      </w:r>
    </w:p>
    <w:p>
      <w:pPr>
        <w:ind w:left="312" w:hanging="312"/>
        <w:jc w:val="both"/>
      </w:pPr>
      <w:r>
        <w:rPr>
          <w:b/>
        </w:rPr>
        <w:t xml:space="preserve">8.3. </w:t>
      </w:r>
      <w:r>
        <w:t>Споры разрешаются путём переговоров и в претензионном порядке по выбору Потребителя, а при недостижении соглашения — в суде по правилам подсудности, предусмотренным законодательством о защите прав потребителей.</w:t>
      </w:r>
    </w:p>
    <w:p>
      <w:pPr>
        <w:ind w:left="312" w:hanging="312"/>
        <w:jc w:val="both"/>
      </w:pPr>
      <w:r>
        <w:rPr>
          <w:b/>
        </w:rPr>
        <w:t xml:space="preserve">8.4. </w:t>
      </w:r>
      <w:r>
        <w:t>Договор составлен в количестве экземпляров по числу сторон, имеющих одинаковую юридическую силу. Потребитель, Заказчик и законный представитель получают свой экземпляр, если участвуют в договоре.</w:t>
      </w:r>
    </w:p>
    <w:p>
      <w:pPr>
        <w:pStyle w:val="Heading1"/>
      </w:pPr>
      <w:r>
        <w:t>9. Реквизиты Исполнителя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2C8"/>
          <w:left w:val="single" w:sz="6" w:space="0" w:color="D9D2C8"/>
          <w:bottom w:val="single" w:sz="6" w:space="0" w:color="D9D2C8"/>
          <w:right w:val="single" w:sz="6" w:space="0" w:color="D9D2C8"/>
          <w:insideH w:val="single" w:sz="6" w:space="0" w:color="D9D2C8"/>
          <w:insideV w:val="single" w:sz="6" w:space="0" w:color="D9D2C8"/>
        </w:tblBorders>
      </w:tblPr>
      <w:tblGrid>
        <w:gridCol w:w="4876"/>
        <w:gridCol w:w="4876"/>
      </w:tblGrid>
      <w:tr>
        <w:trPr>
          <w:tblHeader w:val="true"/>
        </w:trP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Исполнитель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Общество с ограниченной ответственностью «Клиника Эстет»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ОГРН / ИНН / КПП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1052600188299 / 2628046346 / 262801001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Адрес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357700, Ставропольский край, г. Кисловодск, ул. Вокзальная, д. 17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Телефон / e-mail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+7 (87937) 6-17-50; +7 (928) 652-00-52 / klinikaestet2005@yandex.ru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Банковские реквизиты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р/с 40702810714590000080</w:t>
              <w:br/>
              <w:t>Филиал «Центральный» Банка ВТБ (ПАО), г. Москва</w:t>
              <w:br/>
              <w:t>БИК 044525411; к/с 30101810145250000411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Представитель Исполнителя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Директор Дудаков Максим Николаевич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3251"/>
        <w:gridCol w:w="3251"/>
        <w:gridCol w:w="3251"/>
      </w:tblGrid>
      <w:tr>
        <w:trPr>
          <w:tblHeader w:val="true"/>
        </w:trPr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color w:val="151719"/>
              </w:rPr>
            </w:r>
            <w:r>
              <w:rPr>
                <w:rFonts w:ascii="Calibri" w:hAnsi="Calibri"/>
                <w:b w:val="0"/>
                <w:color w:val="151719"/>
                <w:sz w:val="18"/>
              </w:rPr>
              <w:t>ИСПОЛНИТЕЛЬ</w:t>
              <w:br/>
              <w:br/>
              <w:t>____________ / ____________________</w:t>
              <w:br/>
              <w:t>подпись                 Ф.И.О.</w:t>
              <w:br/>
              <w:br/>
              <w:t>Дата: «___» __________ 20___ г.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color w:val="151719"/>
              </w:rPr>
            </w:r>
            <w:r>
              <w:rPr>
                <w:rFonts w:ascii="Calibri" w:hAnsi="Calibri"/>
                <w:b w:val="0"/>
                <w:color w:val="151719"/>
                <w:sz w:val="18"/>
              </w:rPr>
              <w:t>ПОТРЕБИТЕЛЬ</w:t>
              <w:br/>
              <w:br/>
              <w:t>____________ / ____________________</w:t>
              <w:br/>
              <w:t>подпись                 Ф.И.О.</w:t>
              <w:br/>
              <w:br/>
              <w:t>Дата: «___» __________ 20___ г.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color w:val="151719"/>
              </w:rPr>
            </w:r>
            <w:r>
              <w:rPr>
                <w:rFonts w:ascii="Calibri" w:hAnsi="Calibri"/>
                <w:b w:val="0"/>
                <w:color w:val="151719"/>
                <w:sz w:val="18"/>
              </w:rPr>
              <w:t>ЗАКАЗЧИК / ПРЕДСТАВИТЕЛЬ</w:t>
              <w:br/>
              <w:br/>
              <w:t>____________ / ____________________</w:t>
              <w:br/>
              <w:t>подпись                 Ф.И.О.</w:t>
              <w:br/>
              <w:br/>
              <w:t>Дата: «___» __________ 20___ г.</w:t>
            </w:r>
          </w:p>
        </w:tc>
      </w:tr>
    </w:tbl>
    <w:p>
      <w:pPr>
        <w:sectPr>
          <w:headerReference w:type="default" r:id="rId9"/>
          <w:footerReference w:type="default" r:id="rId10"/>
          <w:pgSz w:w="11906" w:h="16838"/>
          <w:pgMar w:top="964" w:right="1020" w:bottom="907" w:left="1134" w:header="397" w:footer="397" w:gutter="0"/>
          <w:cols w:space="720"/>
          <w:docGrid w:linePitch="360"/>
        </w:sectPr>
      </w:pPr>
    </w:p>
    <w:p>
      <w:pPr>
        <w:pStyle w:val="Title"/>
        <w:jc w:val="left"/>
      </w:pPr>
      <w:r>
        <w:t>Приложение № 1</w:t>
      </w:r>
    </w:p>
    <w:p>
      <w:pPr>
        <w:spacing w:after="80"/>
      </w:pPr>
      <w:r>
        <w:rPr>
          <w:color w:val="626A70"/>
          <w:sz w:val="23"/>
        </w:rPr>
        <w:t>План лечения и смета к договору № __________ от «___» __________ 20___ 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2C8"/>
          <w:left w:val="single" w:sz="6" w:space="0" w:color="D9D2C8"/>
          <w:bottom w:val="single" w:sz="6" w:space="0" w:color="D9D2C8"/>
          <w:right w:val="single" w:sz="6" w:space="0" w:color="D9D2C8"/>
          <w:insideH w:val="single" w:sz="6" w:space="0" w:color="D9D2C8"/>
          <w:insideV w:val="single" w:sz="6" w:space="0" w:color="D9D2C8"/>
        </w:tblBorders>
      </w:tblPr>
      <w:tblGrid>
        <w:gridCol w:w="4876"/>
        <w:gridCol w:w="4876"/>
      </w:tblGrid>
      <w:tr>
        <w:trPr>
          <w:tblHeader w:val="true"/>
        </w:trP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Потребитель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Ф.И.О.: ________________________________________________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Лечащий врач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Ф.И.О., должность: ______________________________________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Плановый срок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Начало: ____________  Окончание: ____________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D2C8"/>
          <w:left w:val="single" w:sz="6" w:space="0" w:color="D9D2C8"/>
          <w:bottom w:val="single" w:sz="6" w:space="0" w:color="D9D2C8"/>
          <w:right w:val="single" w:sz="6" w:space="0" w:color="D9D2C8"/>
          <w:insideH w:val="single" w:sz="6" w:space="0" w:color="D9D2C8"/>
          <w:insideV w:val="single" w:sz="6" w:space="0" w:color="D9D2C8"/>
        </w:tblBorders>
      </w:tblPr>
      <w:tblGrid>
        <w:gridCol w:w="1393"/>
        <w:gridCol w:w="1393"/>
        <w:gridCol w:w="1393"/>
        <w:gridCol w:w="1393"/>
        <w:gridCol w:w="1393"/>
        <w:gridCol w:w="1393"/>
        <w:gridCol w:w="1393"/>
      </w:tblGrid>
      <w:tr>
        <w:trPr>
          <w:tblHeader w:val="true"/>
        </w:trPr>
        <w:tc>
          <w:tcPr>
            <w:tcW w:type="dxa" w:w="1393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№</w:t>
            </w:r>
          </w:p>
        </w:tc>
        <w:tc>
          <w:tcPr>
            <w:tcW w:type="dxa" w:w="1393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1393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Услуга / этап</w:t>
            </w:r>
          </w:p>
        </w:tc>
        <w:tc>
          <w:tcPr>
            <w:tcW w:type="dxa" w:w="1393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Кол-во</w:t>
            </w:r>
          </w:p>
        </w:tc>
        <w:tc>
          <w:tcPr>
            <w:tcW w:type="dxa" w:w="1393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Цена, ₽</w:t>
            </w:r>
          </w:p>
        </w:tc>
        <w:tc>
          <w:tcPr>
            <w:tcW w:type="dxa" w:w="1393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Сумма, ₽</w:t>
            </w:r>
          </w:p>
        </w:tc>
        <w:tc>
          <w:tcPr>
            <w:tcW w:type="dxa" w:w="1393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Срок</w:t>
            </w:r>
          </w:p>
        </w:tc>
      </w:tr>
      <w:tr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  <w:t>1</w:t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</w:tr>
      <w:tr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  <w:t>2</w:t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</w:tr>
      <w:tr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  <w:t>3</w:t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</w:tr>
      <w:tr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  <w:t>4</w:t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</w:tr>
      <w:tr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  <w:t>5</w:t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</w:tr>
      <w:tr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  <w:t>6</w:t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</w:tr>
      <w:tr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  <w:t>7</w:t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</w:tr>
      <w:tr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  <w:t>8</w:t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</w:tr>
      <w:tr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  <w:t>9</w:t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</w:tr>
      <w:tr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  <w:t>10</w:t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  <w:tc>
          <w:tcPr>
            <w:tcW w:type="dxa" w:w="1393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7"/>
              </w:rPr>
            </w:r>
          </w:p>
        </w:tc>
      </w:tr>
    </w:tbl>
    <w:p>
      <w:pPr>
        <w:jc w:val="right"/>
      </w:pPr>
      <w:r>
        <w:rPr>
          <w:b/>
        </w:rPr>
        <w:t>Итого по смете: _____________________ руб.</w:t>
      </w:r>
    </w:p>
    <w:p>
      <w:pPr>
        <w:jc w:val="left"/>
      </w:pPr>
      <w:r>
        <w:t>Возможные альтернативы и существенные особенности плана лечения: ______________________________________________________________________________________</w:t>
        <w:br/>
        <w:t>______________________________________________________________________________________________________________</w:t>
      </w:r>
    </w:p>
    <w:p>
      <w:pPr>
        <w:jc w:val="both"/>
      </w:pPr>
      <w:r>
        <w:t>Потребитель получил сведения о выбранном плане, ожидаемой последовательности этапов, возможных вариантах лечения и обстоятельствах, способных изменить объём, сроки или стоимость. Дополнительные услуги согласовываются отдельно.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3251"/>
        <w:gridCol w:w="3251"/>
        <w:gridCol w:w="3251"/>
      </w:tblGrid>
      <w:tr>
        <w:trPr>
          <w:tblHeader w:val="true"/>
        </w:trPr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color w:val="151719"/>
              </w:rPr>
            </w:r>
            <w:r>
              <w:rPr>
                <w:rFonts w:ascii="Calibri" w:hAnsi="Calibri"/>
                <w:b w:val="0"/>
                <w:color w:val="151719"/>
                <w:sz w:val="18"/>
              </w:rPr>
              <w:t>ЛЕЧАЩИЙ ВРАЧ</w:t>
              <w:br/>
              <w:br/>
              <w:t>____________ / ____________________</w:t>
              <w:br/>
              <w:t>подпись                 Ф.И.О.</w:t>
              <w:br/>
              <w:br/>
              <w:t>Дата: «___» __________ 20___ г.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color w:val="151719"/>
              </w:rPr>
            </w:r>
            <w:r>
              <w:rPr>
                <w:rFonts w:ascii="Calibri" w:hAnsi="Calibri"/>
                <w:b w:val="0"/>
                <w:color w:val="151719"/>
                <w:sz w:val="18"/>
              </w:rPr>
              <w:t>ПОТРЕБИТЕЛЬ</w:t>
              <w:br/>
              <w:br/>
              <w:t>____________ / ____________________</w:t>
              <w:br/>
              <w:t>подпись                 Ф.И.О.</w:t>
              <w:br/>
              <w:br/>
              <w:t>Дата: «___» __________ 20___ г.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color w:val="151719"/>
              </w:rPr>
            </w:r>
            <w:r>
              <w:rPr>
                <w:rFonts w:ascii="Calibri" w:hAnsi="Calibri"/>
                <w:b w:val="0"/>
                <w:color w:val="151719"/>
                <w:sz w:val="18"/>
              </w:rPr>
              <w:t>ЗАКАЗЧИК / ПРЕДСТАВИТЕЛЬ</w:t>
              <w:br/>
              <w:br/>
              <w:t>____________ / ____________________</w:t>
              <w:br/>
              <w:t>подпись                 Ф.И.О.</w:t>
              <w:br/>
              <w:br/>
              <w:t>Дата: «___» __________ 20___ г.</w:t>
            </w:r>
          </w:p>
        </w:tc>
      </w:tr>
    </w:tbl>
    <w:sectPr w:rsidR="00FC693F" w:rsidRPr="0006063C" w:rsidSect="00034616">
      <w:pgSz w:w="11906" w:h="16838"/>
      <w:pgMar w:top="964" w:right="1020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26A70"/>
        <w:sz w:val="17"/>
      </w:rPr>
      <w:t xml:space="preserve">Страница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8" w:space="5" w:color="082F4D"/>
      </w:pBdr>
    </w:pPr>
    <w:r>
      <w:rPr>
        <w:rFonts w:ascii="Calibri" w:hAnsi="Calibri"/>
        <w:b/>
        <w:color w:val="082F4D"/>
        <w:sz w:val="20"/>
      </w:rPr>
      <w:t>КЛИНИКА ЭСТЕТ</w:t>
    </w:r>
    <w:r>
      <w:rPr>
        <w:rFonts w:ascii="Calibri" w:hAnsi="Calibri"/>
        <w:color w:val="626A70"/>
        <w:sz w:val="18"/>
      </w:rPr>
      <w:t xml:space="preserve">   •   Уголок потребителя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69" w:lineRule="auto"/>
    </w:pPr>
    <w:rPr>
      <w:rFonts w:ascii="Calibri" w:hAnsi="Calibri"/>
      <w:color w:val="15171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082F4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5171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15171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82F4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платных медицинских услуг</dc:title>
  <dc:subject>Форма договора с пациентом</dc:subject>
  <dc:creator>ООО «Клиника Эстет»</dc:creator>
  <cp:keywords>Клиника Эстет, уголок потребителя, медицинские услуги</cp:keywords>
  <dc:description>generated by python-docx</dc:description>
  <cp:lastModifiedBy>ООО «Клиника Эстет»</cp:lastModifiedBy>
  <cp:revision>1</cp:revision>
  <dcterms:created xsi:type="dcterms:W3CDTF">2013-12-23T23:15:00Z</dcterms:created>
  <dcterms:modified xsi:type="dcterms:W3CDTF">2013-12-23T23:15:00Z</dcterms:modified>
  <cp:category/>
</cp:coreProperties>
</file>